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D2" w:rsidRDefault="006E6ED2" w:rsidP="006E6ED2">
      <w:pPr>
        <w:shd w:val="clear" w:color="auto" w:fill="FCFCFC"/>
        <w:jc w:val="right"/>
        <w:rPr>
          <w:b/>
          <w:i/>
          <w:color w:val="000000" w:themeColor="text1"/>
        </w:rPr>
      </w:pPr>
      <w:r w:rsidRPr="00193922">
        <w:rPr>
          <w:b/>
          <w:i/>
          <w:color w:val="000000" w:themeColor="text1"/>
        </w:rPr>
        <w:t>Материал подготовила учитель</w:t>
      </w:r>
    </w:p>
    <w:p w:rsidR="006E6ED2" w:rsidRPr="00193922" w:rsidRDefault="006E6ED2" w:rsidP="006E6ED2">
      <w:pPr>
        <w:shd w:val="clear" w:color="auto" w:fill="FCFCFC"/>
        <w:jc w:val="right"/>
        <w:rPr>
          <w:b/>
          <w:i/>
          <w:color w:val="000000" w:themeColor="text1"/>
        </w:rPr>
      </w:pPr>
      <w:r>
        <w:rPr>
          <w:b/>
          <w:i/>
          <w:color w:val="000000" w:themeColor="text1"/>
        </w:rPr>
        <w:t xml:space="preserve">  Белякова Н.Г.</w:t>
      </w:r>
      <w:r w:rsidRPr="00193922">
        <w:rPr>
          <w:b/>
          <w:i/>
          <w:color w:val="000000" w:themeColor="text1"/>
        </w:rPr>
        <w:t>  </w:t>
      </w:r>
    </w:p>
    <w:p w:rsidR="006E6ED2" w:rsidRPr="00BC2C1D" w:rsidRDefault="006E6ED2" w:rsidP="006E6ED2">
      <w:pPr>
        <w:shd w:val="clear" w:color="auto" w:fill="FFFFFF"/>
        <w:jc w:val="center"/>
        <w:rPr>
          <w:rFonts w:ascii="OpenSans" w:hAnsi="OpenSans"/>
          <w:color w:val="000000"/>
          <w:sz w:val="21"/>
          <w:szCs w:val="21"/>
        </w:rPr>
      </w:pPr>
      <w:r w:rsidRPr="00BC2C1D">
        <w:rPr>
          <w:rFonts w:ascii="OpenSans" w:hAnsi="OpenSans"/>
          <w:b/>
          <w:bCs/>
          <w:color w:val="000000"/>
          <w:sz w:val="21"/>
          <w:szCs w:val="21"/>
        </w:rPr>
        <w:t>Методические рекомендации</w:t>
      </w:r>
    </w:p>
    <w:p w:rsidR="006E6ED2" w:rsidRPr="00BC2C1D" w:rsidRDefault="006E6ED2" w:rsidP="006E6ED2">
      <w:pPr>
        <w:shd w:val="clear" w:color="auto" w:fill="FFFFFF"/>
        <w:jc w:val="center"/>
        <w:rPr>
          <w:rFonts w:ascii="OpenSans" w:hAnsi="OpenSans"/>
          <w:color w:val="000000"/>
          <w:sz w:val="21"/>
          <w:szCs w:val="21"/>
        </w:rPr>
      </w:pPr>
      <w:proofErr w:type="gramStart"/>
      <w:r w:rsidRPr="00BC2C1D">
        <w:rPr>
          <w:rFonts w:ascii="OpenSans" w:hAnsi="OpenSans"/>
          <w:b/>
          <w:bCs/>
          <w:color w:val="000000"/>
          <w:sz w:val="21"/>
          <w:szCs w:val="21"/>
        </w:rPr>
        <w:t>для</w:t>
      </w:r>
      <w:proofErr w:type="gramEnd"/>
      <w:r w:rsidRPr="00BC2C1D">
        <w:rPr>
          <w:rFonts w:ascii="OpenSans" w:hAnsi="OpenSans"/>
          <w:b/>
          <w:bCs/>
          <w:color w:val="000000"/>
          <w:sz w:val="21"/>
          <w:szCs w:val="21"/>
        </w:rPr>
        <w:t xml:space="preserve"> родителей детей с ОВЗ</w:t>
      </w:r>
    </w:p>
    <w:p w:rsidR="006E6ED2" w:rsidRPr="006E6ED2" w:rsidRDefault="00AC568F" w:rsidP="006E6ED2">
      <w:pPr>
        <w:jc w:val="center"/>
        <w:rPr>
          <w:b/>
          <w:sz w:val="22"/>
          <w:szCs w:val="22"/>
        </w:rPr>
      </w:pPr>
      <w:r w:rsidRPr="006E6ED2">
        <w:rPr>
          <w:b/>
          <w:sz w:val="22"/>
          <w:szCs w:val="22"/>
        </w:rPr>
        <w:t>Как помочь ребенку не просто выполнить сегодняшнее домашнее задание,</w:t>
      </w:r>
    </w:p>
    <w:p w:rsidR="00AC568F" w:rsidRPr="006E6ED2" w:rsidRDefault="00AC568F" w:rsidP="006E6ED2">
      <w:pPr>
        <w:jc w:val="center"/>
        <w:rPr>
          <w:b/>
          <w:sz w:val="22"/>
          <w:szCs w:val="22"/>
        </w:rPr>
      </w:pPr>
      <w:proofErr w:type="gramStart"/>
      <w:r w:rsidRPr="006E6ED2">
        <w:rPr>
          <w:b/>
          <w:sz w:val="22"/>
          <w:szCs w:val="22"/>
        </w:rPr>
        <w:t>но</w:t>
      </w:r>
      <w:proofErr w:type="gramEnd"/>
      <w:r w:rsidRPr="006E6ED2">
        <w:rPr>
          <w:b/>
          <w:sz w:val="22"/>
          <w:szCs w:val="22"/>
        </w:rPr>
        <w:t xml:space="preserve"> научить его обходиться без нашей помощи?</w:t>
      </w:r>
    </w:p>
    <w:p w:rsidR="006E6ED2" w:rsidRDefault="00AC568F" w:rsidP="00AC568F">
      <w:pPr>
        <w:jc w:val="both"/>
        <w:rPr>
          <w:sz w:val="22"/>
          <w:szCs w:val="22"/>
        </w:rPr>
      </w:pPr>
      <w:r w:rsidRPr="00A8486D">
        <w:rPr>
          <w:sz w:val="22"/>
          <w:szCs w:val="22"/>
        </w:rPr>
        <w:t xml:space="preserve"> </w:t>
      </w:r>
      <w:bookmarkStart w:id="0" w:name="_GoBack"/>
      <w:bookmarkEnd w:id="0"/>
    </w:p>
    <w:p w:rsidR="00AC568F" w:rsidRPr="00A8486D" w:rsidRDefault="00AC568F" w:rsidP="006E6ED2">
      <w:pPr>
        <w:ind w:firstLine="708"/>
        <w:jc w:val="both"/>
        <w:rPr>
          <w:sz w:val="22"/>
          <w:szCs w:val="22"/>
        </w:rPr>
      </w:pPr>
      <w:r w:rsidRPr="00A8486D">
        <w:rPr>
          <w:sz w:val="22"/>
          <w:szCs w:val="22"/>
        </w:rPr>
        <w:t>Кому-то из детей потребуется всего неделя-другая, кому-то - несколько месяцев или еще больше. Но в любом случае в этом процессе будет несколько этапов.</w:t>
      </w:r>
    </w:p>
    <w:p w:rsidR="00AC568F" w:rsidRPr="00A8486D" w:rsidRDefault="00AC568F" w:rsidP="00AC568F">
      <w:pPr>
        <w:jc w:val="both"/>
        <w:rPr>
          <w:sz w:val="22"/>
          <w:szCs w:val="22"/>
        </w:rPr>
      </w:pPr>
      <w:r w:rsidRPr="00A8486D">
        <w:rPr>
          <w:sz w:val="22"/>
          <w:szCs w:val="22"/>
        </w:rPr>
        <w:t xml:space="preserve">  </w:t>
      </w:r>
      <w:r w:rsidRPr="00A8486D">
        <w:rPr>
          <w:b/>
          <w:sz w:val="22"/>
          <w:szCs w:val="22"/>
        </w:rPr>
        <w:t>Первый этап</w:t>
      </w:r>
      <w:r w:rsidRPr="00A8486D">
        <w:rPr>
          <w:sz w:val="22"/>
          <w:szCs w:val="22"/>
        </w:rPr>
        <w:t xml:space="preserve"> - вы как можно больше заданий выполняете вместе с ребенком. Стараетесь понять, каких знаний, навыков ему не хватает. Нет ли у него неправильных способов, привычек в работе. Помогаете восполнить пробелы и избавиться от неправильных способов действия.</w:t>
      </w:r>
    </w:p>
    <w:p w:rsidR="00AC568F" w:rsidRPr="00A8486D" w:rsidRDefault="00AC568F" w:rsidP="00AC568F">
      <w:pPr>
        <w:jc w:val="both"/>
        <w:rPr>
          <w:sz w:val="22"/>
          <w:szCs w:val="22"/>
        </w:rPr>
      </w:pPr>
      <w:r w:rsidRPr="00A8486D">
        <w:rPr>
          <w:sz w:val="22"/>
          <w:szCs w:val="22"/>
        </w:rPr>
        <w:t xml:space="preserve">   </w:t>
      </w:r>
      <w:r w:rsidRPr="00A8486D">
        <w:rPr>
          <w:b/>
          <w:sz w:val="22"/>
          <w:szCs w:val="22"/>
        </w:rPr>
        <w:t>Второй этап.</w:t>
      </w:r>
      <w:r w:rsidRPr="00A8486D">
        <w:rPr>
          <w:sz w:val="22"/>
          <w:szCs w:val="22"/>
        </w:rPr>
        <w:t xml:space="preserve"> Часть работы ребенок выполняет сам. Но вы должны быть уверены, что с этой частью работы он справится. Скорее всего, сначала это будет очень небольшая часть, но ребенку необходимо ощущение успеха. Оцените с ним результат. После каждой самостоятельно и успешно выполненной части ставьте какой-нибудь значок, например, восклицательный знак или смайлик. Через какое-то время вы вместе с ребенком убедитесь, что правильно сделанная часть увеличивается с каждым днем. В случае неудачи спокойно разберитесь, что помешало. Научите ребенка обращаться за помощью при конкретных затруднениях. Главное на этом этапе - ребенок поймет, что он может работать самостоятельно и справляться со своими трудностями.</w:t>
      </w:r>
    </w:p>
    <w:p w:rsidR="00AC568F" w:rsidRPr="00A8486D" w:rsidRDefault="00AC568F" w:rsidP="00AC568F">
      <w:pPr>
        <w:jc w:val="both"/>
        <w:rPr>
          <w:sz w:val="22"/>
          <w:szCs w:val="22"/>
        </w:rPr>
      </w:pPr>
      <w:r w:rsidRPr="00A8486D">
        <w:rPr>
          <w:b/>
          <w:sz w:val="22"/>
          <w:szCs w:val="22"/>
        </w:rPr>
        <w:t>Третий этап.</w:t>
      </w:r>
      <w:r w:rsidRPr="00A8486D">
        <w:rPr>
          <w:sz w:val="22"/>
          <w:szCs w:val="22"/>
        </w:rPr>
        <w:t xml:space="preserve"> Постепенно самостоятельная работа расширяется до того, что ребенок сам выполняет все уроки. Ваша поддержка на этом этапе скорее психологическая. Вы находитесь неподалеку, занимаетесь своими делами. Но готовы прийти на помощь, если понадобится. Проверяете сделанное. Смысл этого этапа - ребенок убеждается, что он уже очень многое может сделать сам, но вы всегда его поддержите.</w:t>
      </w:r>
    </w:p>
    <w:p w:rsidR="00AC568F" w:rsidRPr="00A8486D" w:rsidRDefault="00AC568F" w:rsidP="00AC568F">
      <w:pPr>
        <w:jc w:val="both"/>
        <w:rPr>
          <w:sz w:val="22"/>
          <w:szCs w:val="22"/>
        </w:rPr>
      </w:pPr>
      <w:r w:rsidRPr="00A8486D">
        <w:rPr>
          <w:sz w:val="22"/>
          <w:szCs w:val="22"/>
        </w:rPr>
        <w:t xml:space="preserve">   </w:t>
      </w:r>
      <w:r w:rsidRPr="00A8486D">
        <w:rPr>
          <w:b/>
          <w:sz w:val="22"/>
          <w:szCs w:val="22"/>
        </w:rPr>
        <w:t>Четвертый этап.</w:t>
      </w:r>
      <w:r w:rsidRPr="00A8486D">
        <w:rPr>
          <w:sz w:val="22"/>
          <w:szCs w:val="22"/>
        </w:rPr>
        <w:t xml:space="preserve"> Ребенок работает самостоятельно. Он уже знает, сколько времени уйдет на то или иное задание, и контролирует себя с помощью часов, обычных или песочных. Вы в это время можете отсутствовать дома или находиться в другой комнате. Смысл этого этапа - ребенок старается преодолеть все возникшие трудности сам. Откладывать до вашего появления можно только самое трудное. Вы проверяете сделанное. Это необходимо, пока окончательно не выработается навык самостоятельной работы.</w:t>
      </w:r>
    </w:p>
    <w:p w:rsidR="00AC568F" w:rsidRPr="00A8486D" w:rsidRDefault="00AC568F" w:rsidP="00AC568F">
      <w:pPr>
        <w:jc w:val="both"/>
        <w:rPr>
          <w:sz w:val="22"/>
          <w:szCs w:val="22"/>
        </w:rPr>
      </w:pPr>
      <w:r w:rsidRPr="00A8486D">
        <w:rPr>
          <w:sz w:val="22"/>
          <w:szCs w:val="22"/>
        </w:rPr>
        <w:t xml:space="preserve">   Вы считаете, что такой подход займет у вас много времени и сил? А разве меньше времени и эмоций мы тратим на бесплодную борьбу ("чтобы сел, чтобы начал, чтобы не отвлекался...")? На наверстывание упущенного ночами перед контрольной? Что же требовать от ребенка, если сами не можем организовать, спланировать свою помощь ему?</w:t>
      </w:r>
    </w:p>
    <w:p w:rsidR="00AC568F" w:rsidRPr="00A8486D" w:rsidRDefault="00AC568F" w:rsidP="00AC568F">
      <w:pPr>
        <w:jc w:val="both"/>
        <w:rPr>
          <w:sz w:val="22"/>
          <w:szCs w:val="22"/>
        </w:rPr>
      </w:pPr>
      <w:r w:rsidRPr="00A8486D">
        <w:rPr>
          <w:sz w:val="22"/>
          <w:szCs w:val="22"/>
        </w:rPr>
        <w:tab/>
        <w:t>При переходе в среднее звено школы особо остро встает проблема выполнения домашнего задания. Почему?</w:t>
      </w:r>
    </w:p>
    <w:p w:rsidR="00AC568F" w:rsidRPr="00A8486D" w:rsidRDefault="00AC568F" w:rsidP="00AC568F">
      <w:pPr>
        <w:pStyle w:val="a3"/>
        <w:ind w:firstLine="567"/>
        <w:jc w:val="both"/>
        <w:rPr>
          <w:rFonts w:ascii="Times New Roman" w:hAnsi="Times New Roman"/>
          <w:lang w:eastAsia="ru-RU"/>
        </w:rPr>
      </w:pPr>
      <w:r w:rsidRPr="00A8486D">
        <w:rPr>
          <w:rFonts w:ascii="Times New Roman" w:hAnsi="Times New Roman"/>
          <w:u w:val="single"/>
          <w:lang w:eastAsia="ru-RU"/>
        </w:rPr>
        <w:t>Во-первых,</w:t>
      </w:r>
      <w:r w:rsidRPr="00A8486D">
        <w:rPr>
          <w:rFonts w:ascii="Times New Roman" w:hAnsi="Times New Roman"/>
          <w:lang w:eastAsia="ru-RU"/>
        </w:rPr>
        <w:t xml:space="preserve"> потому, что дети начинают учиться у разных учителей. При изучении каждого предмета есть свои специфические требования к подготовке домашних заданий. Если ученик их не знает, если он их не усвоил, то столкнется с большими трудностями, которые скажутся не только на его учебных результатах, но и на его физическом и эмоциональном состоянии.</w:t>
      </w:r>
    </w:p>
    <w:p w:rsidR="00AC568F" w:rsidRPr="00A8486D" w:rsidRDefault="00AC568F" w:rsidP="00AC568F">
      <w:pPr>
        <w:pStyle w:val="a3"/>
        <w:ind w:firstLine="567"/>
        <w:jc w:val="both"/>
        <w:rPr>
          <w:rFonts w:ascii="Times New Roman" w:hAnsi="Times New Roman"/>
          <w:lang w:eastAsia="ru-RU"/>
        </w:rPr>
      </w:pPr>
      <w:r w:rsidRPr="00A8486D">
        <w:rPr>
          <w:rFonts w:ascii="Times New Roman" w:hAnsi="Times New Roman"/>
          <w:u w:val="single"/>
          <w:lang w:eastAsia="ru-RU"/>
        </w:rPr>
        <w:t>Во-вторых,</w:t>
      </w:r>
      <w:r w:rsidRPr="00A8486D">
        <w:rPr>
          <w:rFonts w:ascii="Times New Roman" w:hAnsi="Times New Roman"/>
          <w:lang w:eastAsia="ru-RU"/>
        </w:rPr>
        <w:t xml:space="preserve"> изменяется ситуация общения ученика и учителя. Если в начальной школе ребенок приспосабливается к общению с одним учителем, то на средней ступени обучения его задача становится гораздо сложнее, так как он вступает в контакт с большим количеством взрослых. Этот контакт не всегда и не сразу бывает положительным: ученик иногда боится лишний раз спросить учителя, скрывает, что у него есть непонятые вопросы, параграфы, темы. Все это приводит к тому, что успеваемость резко падает и результаты учебной деятельности ухудшаются.</w:t>
      </w:r>
    </w:p>
    <w:p w:rsidR="00AC568F" w:rsidRPr="00A8486D" w:rsidRDefault="00AC568F" w:rsidP="00AC568F">
      <w:pPr>
        <w:pStyle w:val="a3"/>
        <w:ind w:firstLine="567"/>
        <w:jc w:val="both"/>
        <w:rPr>
          <w:rFonts w:ascii="Times New Roman" w:hAnsi="Times New Roman"/>
          <w:lang w:eastAsia="ru-RU"/>
        </w:rPr>
      </w:pPr>
      <w:r w:rsidRPr="00A8486D">
        <w:rPr>
          <w:rFonts w:ascii="Times New Roman" w:hAnsi="Times New Roman"/>
          <w:u w:val="single"/>
          <w:lang w:eastAsia="ru-RU"/>
        </w:rPr>
        <w:t>В-третьих,</w:t>
      </w:r>
      <w:r w:rsidRPr="00A8486D">
        <w:rPr>
          <w:rFonts w:ascii="Times New Roman" w:hAnsi="Times New Roman"/>
          <w:lang w:eastAsia="ru-RU"/>
        </w:rPr>
        <w:t xml:space="preserve"> изменяется само содержание домашнего задания. Если в начальной школе оно в большей степени было направлено на отработку репродуктивных умений учащихся (писать, читать, считать), то на среднем этапе обучения – на развитие способности рассуждать, анализировать, делать самостоятельный вывод.</w:t>
      </w:r>
    </w:p>
    <w:p w:rsidR="00AC568F" w:rsidRPr="00A8486D" w:rsidRDefault="00AC568F" w:rsidP="00AC568F">
      <w:pPr>
        <w:pStyle w:val="a3"/>
        <w:ind w:firstLine="567"/>
        <w:jc w:val="both"/>
        <w:rPr>
          <w:rFonts w:ascii="Times New Roman" w:hAnsi="Times New Roman"/>
          <w:lang w:eastAsia="ru-RU"/>
        </w:rPr>
      </w:pPr>
      <w:r w:rsidRPr="00A8486D">
        <w:rPr>
          <w:rFonts w:ascii="Times New Roman" w:hAnsi="Times New Roman"/>
          <w:lang w:eastAsia="ru-RU"/>
        </w:rPr>
        <w:t>Самое элементарное в домашнем задании – это буквальное повторение пройденного учебного материала.</w:t>
      </w:r>
    </w:p>
    <w:p w:rsidR="00FA3956" w:rsidRPr="00A8486D" w:rsidRDefault="00AC568F" w:rsidP="00AC568F">
      <w:pPr>
        <w:pStyle w:val="a3"/>
        <w:ind w:firstLine="567"/>
        <w:jc w:val="both"/>
        <w:rPr>
          <w:rFonts w:ascii="Times New Roman" w:hAnsi="Times New Roman"/>
        </w:rPr>
      </w:pPr>
      <w:r w:rsidRPr="00A8486D">
        <w:rPr>
          <w:rFonts w:ascii="Times New Roman" w:hAnsi="Times New Roman"/>
        </w:rPr>
        <w:t xml:space="preserve">Иногда родители, желая помочь своему ребенку в преодолении трудностей учения, пытаются помочь ему в выполнении домашних заданий. Они пишут сочинения, исправляют ошибки, решают задачи, тем самым они лишают ребенка получения удовольствия от собственных </w:t>
      </w:r>
      <w:r w:rsidRPr="00A8486D">
        <w:rPr>
          <w:rFonts w:ascii="Times New Roman" w:hAnsi="Times New Roman"/>
        </w:rPr>
        <w:lastRenderedPageBreak/>
        <w:t xml:space="preserve">достижений. Помощь родителей не формирует самостоятельность мышления, ответственность за порученное дело, в конечном итоге, зачастую не </w:t>
      </w:r>
      <w:proofErr w:type="gramStart"/>
      <w:r w:rsidRPr="00A8486D">
        <w:rPr>
          <w:rFonts w:ascii="Times New Roman" w:hAnsi="Times New Roman"/>
        </w:rPr>
        <w:t>дисциплинирует  ученика</w:t>
      </w:r>
      <w:proofErr w:type="gramEnd"/>
      <w:r w:rsidRPr="00A8486D">
        <w:rPr>
          <w:rFonts w:ascii="Times New Roman" w:hAnsi="Times New Roman"/>
        </w:rPr>
        <w:t>.</w:t>
      </w:r>
    </w:p>
    <w:p w:rsidR="00A8486D" w:rsidRDefault="00A8486D" w:rsidP="00AC568F">
      <w:pPr>
        <w:pStyle w:val="a3"/>
        <w:ind w:firstLine="567"/>
        <w:jc w:val="both"/>
        <w:rPr>
          <w:rFonts w:ascii="Times New Roman" w:hAnsi="Times New Roman"/>
        </w:rPr>
      </w:pPr>
    </w:p>
    <w:p w:rsidR="00A8486D" w:rsidRDefault="00A8486D" w:rsidP="00AC568F">
      <w:pPr>
        <w:pStyle w:val="a3"/>
        <w:ind w:firstLine="567"/>
        <w:jc w:val="both"/>
        <w:rPr>
          <w:rFonts w:ascii="Times New Roman" w:hAnsi="Times New Roman"/>
        </w:rPr>
      </w:pPr>
    </w:p>
    <w:p w:rsidR="00A8486D" w:rsidRPr="00A8486D" w:rsidRDefault="00A8486D" w:rsidP="00AC568F">
      <w:pPr>
        <w:pStyle w:val="a3"/>
        <w:ind w:firstLine="567"/>
        <w:jc w:val="both"/>
        <w:rPr>
          <w:rFonts w:ascii="Times New Roman" w:hAnsi="Times New Roman"/>
        </w:rPr>
      </w:pPr>
    </w:p>
    <w:p w:rsidR="00A8486D" w:rsidRPr="00A8486D" w:rsidRDefault="00A8486D" w:rsidP="00A8486D">
      <w:pPr>
        <w:jc w:val="center"/>
        <w:rPr>
          <w:rFonts w:eastAsia="Calibri"/>
          <w:b/>
          <w:sz w:val="22"/>
          <w:szCs w:val="22"/>
          <w:lang w:eastAsia="en-US"/>
        </w:rPr>
      </w:pPr>
      <w:r w:rsidRPr="00A8486D">
        <w:rPr>
          <w:rFonts w:eastAsia="Calibri"/>
          <w:b/>
          <w:sz w:val="22"/>
          <w:szCs w:val="22"/>
          <w:lang w:eastAsia="en-US"/>
        </w:rPr>
        <w:t>Рекомендации родителям</w:t>
      </w:r>
    </w:p>
    <w:p w:rsidR="00A8486D" w:rsidRPr="00A8486D" w:rsidRDefault="00A8486D" w:rsidP="00A8486D">
      <w:pPr>
        <w:jc w:val="center"/>
        <w:rPr>
          <w:rFonts w:eastAsia="Calibri"/>
          <w:b/>
          <w:lang w:eastAsia="en-US"/>
        </w:rPr>
      </w:pPr>
      <w:proofErr w:type="gramStart"/>
      <w:r w:rsidRPr="00A8486D">
        <w:rPr>
          <w:rFonts w:eastAsia="Calibri"/>
          <w:b/>
          <w:sz w:val="22"/>
          <w:szCs w:val="22"/>
          <w:lang w:eastAsia="en-US"/>
        </w:rPr>
        <w:t>по</w:t>
      </w:r>
      <w:proofErr w:type="gramEnd"/>
      <w:r w:rsidRPr="00A8486D">
        <w:rPr>
          <w:rFonts w:eastAsia="Calibri"/>
          <w:b/>
          <w:sz w:val="22"/>
          <w:szCs w:val="22"/>
          <w:lang w:eastAsia="en-US"/>
        </w:rPr>
        <w:t xml:space="preserve"> контролю за выполнением школьником домашних заданий</w:t>
      </w:r>
    </w:p>
    <w:p w:rsidR="00A8486D" w:rsidRPr="00A8486D" w:rsidRDefault="00A8486D" w:rsidP="00A8486D">
      <w:pPr>
        <w:rPr>
          <w:rFonts w:eastAsia="Calibri"/>
          <w:lang w:eastAsia="en-US"/>
        </w:rPr>
      </w:pPr>
      <w:r w:rsidRPr="00A8486D">
        <w:rPr>
          <w:rFonts w:eastAsia="Calibri"/>
          <w:lang w:eastAsia="en-US"/>
        </w:rPr>
        <w:t>1.  Не сравнивайте его умения с умениями других детей.</w:t>
      </w:r>
    </w:p>
    <w:p w:rsidR="00A8486D" w:rsidRPr="00A8486D" w:rsidRDefault="00A8486D" w:rsidP="00A8486D">
      <w:pPr>
        <w:rPr>
          <w:rFonts w:eastAsia="Calibri"/>
          <w:lang w:eastAsia="en-US"/>
        </w:rPr>
      </w:pPr>
      <w:r w:rsidRPr="00A8486D">
        <w:rPr>
          <w:rFonts w:eastAsia="Calibri"/>
          <w:lang w:eastAsia="en-US"/>
        </w:rPr>
        <w:t>2.    Не кричите, лучше определите причину отсутствия у ребенка умения и (или) желания, а также возможности выполнить заданное упражнение.</w:t>
      </w:r>
    </w:p>
    <w:p w:rsidR="00A8486D" w:rsidRPr="00A8486D" w:rsidRDefault="00A8486D" w:rsidP="00A8486D">
      <w:pPr>
        <w:rPr>
          <w:rFonts w:eastAsia="Calibri"/>
          <w:lang w:eastAsia="en-US"/>
        </w:rPr>
      </w:pPr>
      <w:r w:rsidRPr="00A8486D">
        <w:rPr>
          <w:rFonts w:eastAsia="Calibri"/>
          <w:lang w:eastAsia="en-US"/>
        </w:rPr>
        <w:t>3.    Создайте условия для успешного выполнения ребенком домашнего задания.</w:t>
      </w:r>
    </w:p>
    <w:p w:rsidR="00A8486D" w:rsidRPr="00A8486D" w:rsidRDefault="00A8486D" w:rsidP="00A8486D">
      <w:pPr>
        <w:rPr>
          <w:rFonts w:eastAsia="Calibri"/>
          <w:lang w:eastAsia="en-US"/>
        </w:rPr>
      </w:pPr>
      <w:r w:rsidRPr="00A8486D">
        <w:rPr>
          <w:rFonts w:eastAsia="Calibri"/>
          <w:lang w:eastAsia="en-US"/>
        </w:rPr>
        <w:t xml:space="preserve">4.    Не пытайтесь выполнять за своего ребенка домашнее задание, это сослужит ему плохую </w:t>
      </w:r>
      <w:proofErr w:type="gramStart"/>
      <w:r w:rsidRPr="00A8486D">
        <w:rPr>
          <w:rFonts w:eastAsia="Calibri"/>
          <w:lang w:eastAsia="en-US"/>
        </w:rPr>
        <w:t>службу( используйте</w:t>
      </w:r>
      <w:proofErr w:type="gramEnd"/>
      <w:r w:rsidRPr="00A8486D">
        <w:rPr>
          <w:rFonts w:eastAsia="Calibri"/>
          <w:lang w:eastAsia="en-US"/>
        </w:rPr>
        <w:t xml:space="preserve"> наводящие вопросы)</w:t>
      </w:r>
    </w:p>
    <w:p w:rsidR="00A8486D" w:rsidRPr="00A8486D" w:rsidRDefault="00A8486D" w:rsidP="00A8486D">
      <w:pPr>
        <w:rPr>
          <w:rFonts w:eastAsia="Calibri"/>
          <w:lang w:eastAsia="en-US"/>
        </w:rPr>
      </w:pPr>
      <w:r w:rsidRPr="00A8486D">
        <w:rPr>
          <w:rFonts w:eastAsia="Calibri"/>
          <w:lang w:eastAsia="en-US"/>
        </w:rPr>
        <w:t>5.    Поощряйте упорство и проявление характера в достижении цели.</w:t>
      </w:r>
    </w:p>
    <w:p w:rsidR="00A8486D" w:rsidRPr="00A8486D" w:rsidRDefault="00A8486D" w:rsidP="00A8486D">
      <w:pPr>
        <w:rPr>
          <w:rFonts w:eastAsia="Calibri"/>
          <w:lang w:eastAsia="en-US"/>
        </w:rPr>
      </w:pPr>
      <w:r w:rsidRPr="00A8486D">
        <w:rPr>
          <w:rFonts w:eastAsia="Calibri"/>
          <w:lang w:eastAsia="en-US"/>
        </w:rPr>
        <w:t>6.    Требуйте от своего ребенка внимательного прочтения инструкций по выполнению учебных заданий, формулировки вопросов.</w:t>
      </w:r>
    </w:p>
    <w:p w:rsidR="00A8486D" w:rsidRPr="00A8486D" w:rsidRDefault="00A8486D" w:rsidP="00A8486D">
      <w:pPr>
        <w:rPr>
          <w:rFonts w:eastAsia="Calibri"/>
          <w:lang w:eastAsia="en-US"/>
        </w:rPr>
      </w:pPr>
      <w:r w:rsidRPr="00A8486D">
        <w:rPr>
          <w:rFonts w:eastAsia="Calibri"/>
          <w:lang w:eastAsia="en-US"/>
        </w:rPr>
        <w:t>7.    Развивайте его внимание и внимательность при выполнении домашних заданий.</w:t>
      </w:r>
    </w:p>
    <w:p w:rsidR="00A8486D" w:rsidRPr="00A8486D" w:rsidRDefault="00A8486D" w:rsidP="00A8486D">
      <w:pPr>
        <w:rPr>
          <w:rFonts w:eastAsia="Calibri"/>
          <w:lang w:eastAsia="en-US"/>
        </w:rPr>
      </w:pPr>
      <w:r w:rsidRPr="00A8486D">
        <w:rPr>
          <w:rFonts w:eastAsia="Calibri"/>
          <w:lang w:eastAsia="en-US"/>
        </w:rPr>
        <w:t>8.    Хвалите ребенка за своевременно и качественно выполненное домашнее задание.</w:t>
      </w:r>
    </w:p>
    <w:p w:rsidR="00A8486D" w:rsidRPr="00A8486D" w:rsidRDefault="00A8486D" w:rsidP="00A8486D">
      <w:pPr>
        <w:rPr>
          <w:rFonts w:eastAsia="Calibri"/>
          <w:lang w:eastAsia="en-US"/>
        </w:rPr>
      </w:pPr>
      <w:r w:rsidRPr="00A8486D">
        <w:rPr>
          <w:rFonts w:eastAsia="Calibri"/>
          <w:lang w:eastAsia="en-US"/>
        </w:rPr>
        <w:t>9.          Демонстрируйте достижения ребенка перед другими членами семьи, братьями, сестрами.</w:t>
      </w:r>
    </w:p>
    <w:p w:rsidR="00A8486D" w:rsidRPr="00A8486D" w:rsidRDefault="00A8486D" w:rsidP="00A8486D">
      <w:pPr>
        <w:rPr>
          <w:rFonts w:eastAsia="Calibri"/>
          <w:lang w:eastAsia="en-US"/>
        </w:rPr>
      </w:pPr>
      <w:r w:rsidRPr="00A8486D">
        <w:rPr>
          <w:rFonts w:eastAsia="Calibri"/>
          <w:lang w:eastAsia="en-US"/>
        </w:rPr>
        <w:t xml:space="preserve"> 10.          Формируйте привычку доводить начатое дело до конца.</w:t>
      </w:r>
    </w:p>
    <w:p w:rsidR="00A8486D" w:rsidRPr="00A8486D" w:rsidRDefault="00A8486D" w:rsidP="00A8486D">
      <w:pPr>
        <w:rPr>
          <w:rFonts w:eastAsia="Calibri"/>
          <w:lang w:eastAsia="en-US"/>
        </w:rPr>
      </w:pPr>
      <w:r w:rsidRPr="00A8486D">
        <w:rPr>
          <w:rFonts w:eastAsia="Calibri"/>
          <w:lang w:eastAsia="en-US"/>
        </w:rPr>
        <w:t>11.          Если вы считаете, что ваш ребенок испытывает перегрузку по какому-либо из учебных предметов, обратитесь за разъяснением и помощью к учителю.</w:t>
      </w:r>
    </w:p>
    <w:p w:rsidR="00A8486D" w:rsidRPr="00A8486D" w:rsidRDefault="00A8486D" w:rsidP="00A8486D">
      <w:pPr>
        <w:rPr>
          <w:rFonts w:eastAsia="Calibri"/>
          <w:lang w:eastAsia="en-US"/>
        </w:rPr>
      </w:pPr>
      <w:r w:rsidRPr="00A8486D">
        <w:rPr>
          <w:rFonts w:eastAsia="Calibri"/>
          <w:lang w:eastAsia="en-US"/>
        </w:rPr>
        <w:t>12.          Покупайте своему ребенку логические игры, способствующие формированию у него усидчивости, терпения и ответственности.</w:t>
      </w:r>
    </w:p>
    <w:p w:rsidR="00A8486D" w:rsidRPr="00A8486D" w:rsidRDefault="00A8486D" w:rsidP="00A8486D">
      <w:pPr>
        <w:rPr>
          <w:rFonts w:eastAsia="Calibri"/>
          <w:lang w:eastAsia="en-US"/>
        </w:rPr>
      </w:pPr>
      <w:r w:rsidRPr="00A8486D">
        <w:rPr>
          <w:rFonts w:eastAsia="Calibri"/>
          <w:lang w:eastAsia="en-US"/>
        </w:rPr>
        <w:t>13.          Не отмахивайтесь от вопросов ребенка. Этим вы усугубите проблемы, связанные с подготовкой домашних заданий.</w:t>
      </w:r>
    </w:p>
    <w:p w:rsidR="00A8486D" w:rsidRPr="00AC568F" w:rsidRDefault="00A8486D" w:rsidP="00AC568F">
      <w:pPr>
        <w:pStyle w:val="a3"/>
        <w:ind w:firstLine="567"/>
        <w:jc w:val="both"/>
        <w:rPr>
          <w:rFonts w:ascii="Times New Roman" w:hAnsi="Times New Roman"/>
          <w:sz w:val="28"/>
          <w:szCs w:val="28"/>
        </w:rPr>
      </w:pPr>
    </w:p>
    <w:sectPr w:rsidR="00A8486D" w:rsidRPr="00AC56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C5D"/>
    <w:rsid w:val="005E3C5D"/>
    <w:rsid w:val="006E6ED2"/>
    <w:rsid w:val="00A8486D"/>
    <w:rsid w:val="00AC568F"/>
    <w:rsid w:val="00FA3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24060-3BCA-4AD4-BFAF-44F0F9303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6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568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45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857</Words>
  <Characters>4889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Алиса</cp:lastModifiedBy>
  <cp:revision>5</cp:revision>
  <dcterms:created xsi:type="dcterms:W3CDTF">2021-11-08T16:30:00Z</dcterms:created>
  <dcterms:modified xsi:type="dcterms:W3CDTF">2021-11-10T09:41:00Z</dcterms:modified>
</cp:coreProperties>
</file>